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C14" w:rsidRDefault="00223C14">
      <w:pPr>
        <w:spacing w:line="600" w:lineRule="exact"/>
        <w:jc w:val="center"/>
        <w:rPr>
          <w:rFonts w:ascii="方正小标宋简体" w:eastAsia="方正小标宋简体"/>
          <w:w w:val="90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int="eastAsia"/>
          <w:w w:val="90"/>
          <w:sz w:val="44"/>
          <w:szCs w:val="44"/>
        </w:rPr>
        <w:t>关于开展</w:t>
      </w:r>
      <w:r>
        <w:rPr>
          <w:rFonts w:ascii="方正小标宋简体" w:eastAsia="方正小标宋简体"/>
          <w:w w:val="90"/>
          <w:sz w:val="44"/>
          <w:szCs w:val="44"/>
        </w:rPr>
        <w:t>2026</w:t>
      </w:r>
      <w:r>
        <w:rPr>
          <w:rFonts w:ascii="方正小标宋简体" w:eastAsia="方正小标宋简体" w:hint="eastAsia"/>
          <w:w w:val="90"/>
          <w:sz w:val="44"/>
          <w:szCs w:val="44"/>
        </w:rPr>
        <w:t>年桐城市初中人工智能通识课</w:t>
      </w:r>
    </w:p>
    <w:p w:rsidR="00223C14" w:rsidRDefault="00223C14">
      <w:pPr>
        <w:spacing w:line="600" w:lineRule="exact"/>
        <w:jc w:val="center"/>
        <w:rPr>
          <w:rFonts w:ascii="方正小标宋简体" w:eastAsia="方正小标宋简体"/>
          <w:w w:val="90"/>
          <w:sz w:val="44"/>
          <w:szCs w:val="44"/>
        </w:rPr>
      </w:pPr>
      <w:r>
        <w:rPr>
          <w:rFonts w:ascii="方正小标宋简体" w:eastAsia="方正小标宋简体" w:hint="eastAsia"/>
          <w:w w:val="90"/>
          <w:sz w:val="44"/>
          <w:szCs w:val="44"/>
        </w:rPr>
        <w:t>优质课评选活动的通知</w:t>
      </w:r>
    </w:p>
    <w:p w:rsidR="00223C14" w:rsidRDefault="00223C14" w:rsidP="00765A3A">
      <w:pPr>
        <w:spacing w:line="620" w:lineRule="exact"/>
        <w:rPr>
          <w:rFonts w:ascii="仿宋_GB2312" w:eastAsia="仿宋_GB2312" w:hAnsi="宋体"/>
          <w:sz w:val="32"/>
          <w:szCs w:val="32"/>
        </w:rPr>
      </w:pPr>
    </w:p>
    <w:p w:rsidR="00223C14" w:rsidRDefault="00223C14" w:rsidP="00765A3A">
      <w:pPr>
        <w:spacing w:line="6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各教育集团校，直管初中：</w:t>
      </w:r>
    </w:p>
    <w:p w:rsidR="00223C14" w:rsidRDefault="00223C14" w:rsidP="00765A3A">
      <w:pPr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为落实《安徽省教育厅关于加快推进中小学人工智能教育的通知》（皖教秘〔</w:t>
      </w:r>
      <w:r>
        <w:rPr>
          <w:rFonts w:ascii="仿宋_GB2312" w:eastAsia="仿宋_GB2312" w:hAnsi="宋体"/>
          <w:sz w:val="32"/>
          <w:szCs w:val="32"/>
        </w:rPr>
        <w:t>2025</w:t>
      </w:r>
      <w:r>
        <w:rPr>
          <w:rFonts w:ascii="仿宋_GB2312" w:eastAsia="仿宋_GB2312" w:hAnsi="宋体" w:hint="eastAsia"/>
          <w:sz w:val="32"/>
          <w:szCs w:val="32"/>
        </w:rPr>
        <w:t>〕</w:t>
      </w:r>
      <w:r>
        <w:rPr>
          <w:rFonts w:ascii="仿宋_GB2312" w:eastAsia="仿宋_GB2312" w:hAnsi="宋体"/>
          <w:sz w:val="32"/>
          <w:szCs w:val="32"/>
        </w:rPr>
        <w:t>171</w:t>
      </w:r>
      <w:r>
        <w:rPr>
          <w:rFonts w:ascii="仿宋_GB2312" w:eastAsia="仿宋_GB2312" w:hAnsi="宋体" w:hint="eastAsia"/>
          <w:sz w:val="32"/>
          <w:szCs w:val="32"/>
        </w:rPr>
        <w:t>号）文件精神，推动我市人工智能通识教育课程发展，提升我市教师人工智能教育教学专业水平，决定开展</w:t>
      </w:r>
      <w:r>
        <w:rPr>
          <w:rFonts w:ascii="仿宋_GB2312" w:eastAsia="仿宋_GB2312" w:hAnsi="宋体"/>
          <w:sz w:val="32"/>
          <w:szCs w:val="32"/>
        </w:rPr>
        <w:t>2026</w:t>
      </w:r>
      <w:r>
        <w:rPr>
          <w:rFonts w:ascii="仿宋_GB2312" w:eastAsia="仿宋_GB2312" w:hAnsi="宋体" w:hint="eastAsia"/>
          <w:sz w:val="32"/>
          <w:szCs w:val="32"/>
        </w:rPr>
        <w:t>年桐城市人工智能通识课优质课（初中段）评选活动。现将有关事项通知如下：</w:t>
      </w:r>
    </w:p>
    <w:p w:rsidR="00223C14" w:rsidRDefault="00223C14" w:rsidP="00765A3A">
      <w:pPr>
        <w:spacing w:line="62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一、参评对象</w:t>
      </w:r>
    </w:p>
    <w:p w:rsidR="00223C14" w:rsidRDefault="00223C14" w:rsidP="00765A3A">
      <w:pPr>
        <w:spacing w:line="6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桐城市初中教师。</w:t>
      </w:r>
    </w:p>
    <w:p w:rsidR="00223C14" w:rsidRDefault="00223C14" w:rsidP="00765A3A">
      <w:pPr>
        <w:spacing w:line="62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二、参评形式</w:t>
      </w:r>
    </w:p>
    <w:p w:rsidR="00223C14" w:rsidRDefault="00223C14" w:rsidP="00765A3A">
      <w:pPr>
        <w:spacing w:line="62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b/>
          <w:bCs/>
          <w:sz w:val="32"/>
          <w:szCs w:val="32"/>
        </w:rPr>
        <w:t>1.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比赛形式：</w:t>
      </w:r>
      <w:r>
        <w:rPr>
          <w:rFonts w:ascii="仿宋_GB2312" w:eastAsia="仿宋_GB2312" w:hAnsi="宋体" w:hint="eastAsia"/>
          <w:sz w:val="32"/>
          <w:szCs w:val="32"/>
        </w:rPr>
        <w:t>说课，时长</w:t>
      </w:r>
      <w:r>
        <w:rPr>
          <w:rFonts w:ascii="仿宋_GB2312" w:eastAsia="仿宋_GB2312" w:hAnsi="宋体"/>
          <w:sz w:val="32"/>
          <w:szCs w:val="32"/>
        </w:rPr>
        <w:t>10</w:t>
      </w:r>
      <w:r>
        <w:rPr>
          <w:rFonts w:ascii="仿宋_GB2312" w:eastAsia="仿宋_GB2312" w:hAnsi="宋体" w:hint="eastAsia"/>
          <w:sz w:val="32"/>
          <w:szCs w:val="32"/>
        </w:rPr>
        <w:t>分钟。</w:t>
      </w:r>
    </w:p>
    <w:p w:rsidR="00223C14" w:rsidRDefault="00223C14" w:rsidP="00765A3A">
      <w:pPr>
        <w:spacing w:line="62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b/>
          <w:bCs/>
          <w:sz w:val="32"/>
          <w:szCs w:val="32"/>
        </w:rPr>
        <w:t>2.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比赛时间：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3"/>
          <w:attr w:name="Year" w:val="2026"/>
        </w:smartTagPr>
        <w:r>
          <w:rPr>
            <w:rFonts w:ascii="仿宋_GB2312" w:eastAsia="仿宋_GB2312" w:hAnsi="宋体"/>
            <w:sz w:val="32"/>
            <w:szCs w:val="32"/>
          </w:rPr>
          <w:t>2026</w:t>
        </w:r>
        <w:r>
          <w:rPr>
            <w:rFonts w:ascii="仿宋_GB2312" w:eastAsia="仿宋_GB2312" w:hAnsi="宋体" w:hint="eastAsia"/>
            <w:sz w:val="32"/>
            <w:szCs w:val="32"/>
          </w:rPr>
          <w:t>年</w:t>
        </w:r>
        <w:r>
          <w:rPr>
            <w:rFonts w:ascii="仿宋_GB2312" w:eastAsia="仿宋_GB2312" w:hAnsi="宋体"/>
            <w:sz w:val="32"/>
            <w:szCs w:val="32"/>
          </w:rPr>
          <w:t>3</w:t>
        </w:r>
        <w:r>
          <w:rPr>
            <w:rFonts w:ascii="仿宋_GB2312" w:eastAsia="仿宋_GB2312" w:hAnsi="宋体" w:hint="eastAsia"/>
            <w:sz w:val="32"/>
            <w:szCs w:val="32"/>
          </w:rPr>
          <w:t>月</w:t>
        </w:r>
        <w:r>
          <w:rPr>
            <w:rFonts w:ascii="仿宋_GB2312" w:eastAsia="仿宋_GB2312" w:hAnsi="宋体"/>
            <w:sz w:val="32"/>
            <w:szCs w:val="32"/>
          </w:rPr>
          <w:t>27</w:t>
        </w:r>
        <w:r>
          <w:rPr>
            <w:rFonts w:ascii="仿宋_GB2312" w:eastAsia="仿宋_GB2312" w:hAnsi="宋体" w:hint="eastAsia"/>
            <w:sz w:val="32"/>
            <w:szCs w:val="32"/>
          </w:rPr>
          <w:t>日</w:t>
        </w:r>
      </w:smartTag>
      <w:r>
        <w:rPr>
          <w:rFonts w:ascii="仿宋_GB2312" w:eastAsia="仿宋_GB2312" w:hAnsi="宋体" w:hint="eastAsia"/>
          <w:sz w:val="32"/>
          <w:szCs w:val="32"/>
        </w:rPr>
        <w:t>（星期五）。</w:t>
      </w:r>
    </w:p>
    <w:p w:rsidR="00223C14" w:rsidRDefault="00223C14" w:rsidP="00765A3A">
      <w:pPr>
        <w:spacing w:line="62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b/>
          <w:bCs/>
          <w:sz w:val="32"/>
          <w:szCs w:val="32"/>
        </w:rPr>
        <w:t>3.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比赛地点和要求：</w:t>
      </w:r>
      <w:r>
        <w:rPr>
          <w:rFonts w:ascii="仿宋_GB2312" w:eastAsia="仿宋_GB2312" w:hAnsi="宋体" w:hint="eastAsia"/>
          <w:sz w:val="32"/>
          <w:szCs w:val="32"/>
        </w:rPr>
        <w:t>桐城市教育局三楼多媒体室。参赛选手于比赛当日</w:t>
      </w:r>
      <w:r>
        <w:rPr>
          <w:rFonts w:ascii="仿宋_GB2312" w:eastAsia="仿宋_GB2312" w:hAnsi="宋体"/>
          <w:sz w:val="32"/>
          <w:szCs w:val="32"/>
        </w:rPr>
        <w:t>8:00</w:t>
      </w:r>
      <w:r>
        <w:rPr>
          <w:rFonts w:ascii="仿宋_GB2312" w:eastAsia="仿宋_GB2312" w:hAnsi="宋体" w:hint="eastAsia"/>
          <w:sz w:val="32"/>
          <w:szCs w:val="32"/>
        </w:rPr>
        <w:t>到达指定地点，现场抽签确定参赛顺序。</w:t>
      </w:r>
    </w:p>
    <w:p w:rsidR="00223C14" w:rsidRDefault="00223C14" w:rsidP="00765A3A">
      <w:pPr>
        <w:spacing w:line="62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b/>
          <w:bCs/>
          <w:sz w:val="32"/>
          <w:szCs w:val="32"/>
        </w:rPr>
        <w:t>4.</w:t>
      </w:r>
      <w:r>
        <w:rPr>
          <w:rFonts w:ascii="仿宋_GB2312" w:eastAsia="仿宋_GB2312" w:hAnsi="宋体" w:hint="eastAsia"/>
          <w:b/>
          <w:bCs/>
          <w:sz w:val="32"/>
          <w:szCs w:val="32"/>
        </w:rPr>
        <w:t>课题：</w:t>
      </w:r>
      <w:r>
        <w:rPr>
          <w:rFonts w:ascii="仿宋_GB2312" w:eastAsia="仿宋_GB2312" w:hAnsi="宋体" w:hint="eastAsia"/>
          <w:sz w:val="32"/>
          <w:szCs w:val="32"/>
        </w:rPr>
        <w:t>安徽教育出版社《中小学人工智能通识教育学习手册》（七、八年级）中，自选课题。</w:t>
      </w:r>
    </w:p>
    <w:p w:rsidR="00223C14" w:rsidRDefault="00223C14" w:rsidP="00765A3A">
      <w:pPr>
        <w:spacing w:line="62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三、报名事项</w:t>
      </w:r>
    </w:p>
    <w:p w:rsidR="00223C14" w:rsidRDefault="00223C14" w:rsidP="00765A3A">
      <w:pPr>
        <w:spacing w:line="6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1.</w:t>
      </w:r>
      <w:r>
        <w:rPr>
          <w:rFonts w:ascii="仿宋_GB2312" w:eastAsia="仿宋_GB2312" w:hAnsi="宋体" w:hint="eastAsia"/>
          <w:sz w:val="32"/>
          <w:szCs w:val="32"/>
        </w:rPr>
        <w:t>每个教育集团校、直管学校择优推选</w:t>
      </w:r>
      <w:r>
        <w:rPr>
          <w:rFonts w:ascii="仿宋_GB2312" w:eastAsia="仿宋_GB2312" w:hAnsi="宋体"/>
          <w:sz w:val="32"/>
          <w:szCs w:val="32"/>
        </w:rPr>
        <w:t>1</w:t>
      </w:r>
      <w:r>
        <w:rPr>
          <w:rFonts w:ascii="仿宋_GB2312" w:eastAsia="仿宋_GB2312" w:hAnsi="宋体" w:hint="eastAsia"/>
          <w:sz w:val="32"/>
          <w:szCs w:val="32"/>
        </w:rPr>
        <w:t>－</w:t>
      </w: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名教师参赛。</w:t>
      </w:r>
    </w:p>
    <w:p w:rsidR="00223C14" w:rsidRDefault="00223C14" w:rsidP="00765A3A">
      <w:pPr>
        <w:spacing w:line="620" w:lineRule="exact"/>
        <w:ind w:firstLineChars="200" w:firstLine="640"/>
        <w:rPr>
          <w:rFonts w:ascii="Times New Roman" w:hAnsi="Times New Roman"/>
          <w:sz w:val="24"/>
          <w:szCs w:val="24"/>
        </w:rPr>
      </w:pPr>
      <w:r>
        <w:rPr>
          <w:rFonts w:ascii="仿宋_GB2312" w:eastAsia="仿宋_GB2312" w:hAnsi="宋体"/>
          <w:sz w:val="32"/>
          <w:szCs w:val="32"/>
        </w:rPr>
        <w:t>2.</w:t>
      </w:r>
      <w:r>
        <w:rPr>
          <w:rFonts w:ascii="仿宋_GB2312" w:eastAsia="仿宋_GB2312" w:hAnsi="宋体" w:hint="eastAsia"/>
          <w:sz w:val="32"/>
          <w:szCs w:val="32"/>
        </w:rPr>
        <w:t>参赛教师填写登记表，见附件。于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3"/>
          <w:attr w:name="Year" w:val="2026"/>
        </w:smartTagPr>
        <w:r>
          <w:rPr>
            <w:rFonts w:ascii="仿宋_GB2312" w:eastAsia="仿宋_GB2312" w:hAnsi="宋体"/>
            <w:sz w:val="32"/>
            <w:szCs w:val="32"/>
          </w:rPr>
          <w:t>2026</w:t>
        </w:r>
        <w:r>
          <w:rPr>
            <w:rFonts w:ascii="仿宋_GB2312" w:eastAsia="仿宋_GB2312" w:hAnsi="宋体" w:hint="eastAsia"/>
            <w:sz w:val="32"/>
            <w:szCs w:val="32"/>
          </w:rPr>
          <w:t>年</w:t>
        </w:r>
        <w:r>
          <w:rPr>
            <w:rFonts w:ascii="仿宋_GB2312" w:eastAsia="仿宋_GB2312" w:hAnsi="宋体"/>
            <w:sz w:val="32"/>
            <w:szCs w:val="32"/>
          </w:rPr>
          <w:t>3</w:t>
        </w:r>
        <w:r>
          <w:rPr>
            <w:rFonts w:ascii="仿宋_GB2312" w:eastAsia="仿宋_GB2312" w:hAnsi="宋体" w:hint="eastAsia"/>
            <w:sz w:val="32"/>
            <w:szCs w:val="32"/>
          </w:rPr>
          <w:t>月</w:t>
        </w:r>
        <w:r>
          <w:rPr>
            <w:rFonts w:ascii="仿宋_GB2312" w:eastAsia="仿宋_GB2312" w:hAnsi="宋体"/>
            <w:sz w:val="32"/>
            <w:szCs w:val="32"/>
          </w:rPr>
          <w:t>20</w:t>
        </w:r>
        <w:r>
          <w:rPr>
            <w:rFonts w:ascii="仿宋_GB2312" w:eastAsia="仿宋_GB2312" w:hAnsi="宋体" w:hint="eastAsia"/>
            <w:sz w:val="32"/>
            <w:szCs w:val="32"/>
          </w:rPr>
          <w:t>日</w:t>
        </w:r>
      </w:smartTag>
      <w:r>
        <w:rPr>
          <w:rFonts w:ascii="仿宋_GB2312" w:eastAsia="仿宋_GB2312" w:hAnsi="宋体" w:hint="eastAsia"/>
          <w:sz w:val="32"/>
          <w:szCs w:val="32"/>
        </w:rPr>
        <w:t>前发送至邮箱：</w:t>
      </w:r>
      <w:r w:rsidRPr="00765A3A">
        <w:rPr>
          <w:rFonts w:ascii="Times New Roman" w:eastAsia="仿宋_GB2312" w:hAnsi="Times New Roman"/>
          <w:sz w:val="32"/>
          <w:szCs w:val="32"/>
        </w:rPr>
        <w:t>ahtcjys@163.com</w:t>
      </w:r>
      <w:r>
        <w:rPr>
          <w:rFonts w:ascii="仿宋_GB2312" w:eastAsia="仿宋_GB2312" w:hAnsi="宋体" w:hint="eastAsia"/>
          <w:sz w:val="32"/>
          <w:szCs w:val="32"/>
        </w:rPr>
        <w:t>。联系人：汪琛。</w:t>
      </w:r>
    </w:p>
    <w:p w:rsidR="00223C14" w:rsidRDefault="00223C14" w:rsidP="00765A3A">
      <w:pPr>
        <w:spacing w:line="62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四、其他事项</w:t>
      </w:r>
    </w:p>
    <w:p w:rsidR="00223C14" w:rsidRDefault="00223C14" w:rsidP="00765A3A">
      <w:pPr>
        <w:spacing w:line="6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1.</w:t>
      </w:r>
      <w:r>
        <w:rPr>
          <w:rFonts w:ascii="仿宋_GB2312" w:eastAsia="仿宋_GB2312" w:hAnsi="宋体" w:hint="eastAsia"/>
          <w:sz w:val="32"/>
          <w:szCs w:val="32"/>
        </w:rPr>
        <w:t>本次比赛不收取任何费用，参赛教师差旅费按规定回原单位报销。</w:t>
      </w:r>
    </w:p>
    <w:p w:rsidR="00223C14" w:rsidRDefault="00223C14" w:rsidP="00765A3A">
      <w:pPr>
        <w:spacing w:line="6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sz w:val="32"/>
          <w:szCs w:val="32"/>
        </w:rPr>
        <w:t>2.</w:t>
      </w:r>
      <w:r>
        <w:rPr>
          <w:rFonts w:ascii="仿宋_GB2312" w:eastAsia="仿宋_GB2312" w:hAnsi="宋体" w:hint="eastAsia"/>
          <w:sz w:val="32"/>
          <w:szCs w:val="32"/>
        </w:rPr>
        <w:t>比赛按相关规定设奖，并推选优秀教师到安庆市参赛。</w:t>
      </w:r>
    </w:p>
    <w:p w:rsidR="00223C14" w:rsidRDefault="00223C14" w:rsidP="00765A3A">
      <w:pPr>
        <w:spacing w:line="620" w:lineRule="exact"/>
        <w:ind w:firstLineChars="1300" w:firstLine="4160"/>
        <w:rPr>
          <w:rFonts w:ascii="仿宋_GB2312" w:eastAsia="仿宋_GB2312" w:hAnsi="宋体"/>
          <w:sz w:val="32"/>
          <w:szCs w:val="32"/>
        </w:rPr>
      </w:pPr>
    </w:p>
    <w:p w:rsidR="00223C14" w:rsidRDefault="00223C14" w:rsidP="00765A3A">
      <w:pPr>
        <w:spacing w:line="620" w:lineRule="exact"/>
        <w:ind w:firstLineChars="1300" w:firstLine="4160"/>
        <w:rPr>
          <w:rFonts w:ascii="仿宋_GB2312" w:eastAsia="仿宋_GB2312" w:hAnsi="宋体"/>
          <w:sz w:val="32"/>
          <w:szCs w:val="32"/>
        </w:rPr>
      </w:pPr>
    </w:p>
    <w:p w:rsidR="00223C14" w:rsidRDefault="00223C14" w:rsidP="00765A3A">
      <w:pPr>
        <w:spacing w:line="620" w:lineRule="exact"/>
        <w:ind w:firstLineChars="1300" w:firstLine="4160"/>
        <w:rPr>
          <w:rFonts w:ascii="仿宋_GB2312" w:eastAsia="仿宋_GB2312" w:hAnsi="宋体"/>
          <w:sz w:val="32"/>
          <w:szCs w:val="32"/>
        </w:rPr>
      </w:pPr>
    </w:p>
    <w:p w:rsidR="00223C14" w:rsidRDefault="00223C14" w:rsidP="00765A3A">
      <w:pPr>
        <w:spacing w:line="620" w:lineRule="exact"/>
        <w:ind w:firstLineChars="1300" w:firstLine="41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桐城市教育局教学研究室</w:t>
      </w:r>
    </w:p>
    <w:p w:rsidR="00223C14" w:rsidRDefault="00223C14" w:rsidP="00765A3A">
      <w:pPr>
        <w:spacing w:line="620" w:lineRule="exact"/>
        <w:ind w:firstLineChars="1500" w:firstLine="4800"/>
        <w:rPr>
          <w:rFonts w:ascii="仿宋_GB2312" w:eastAsia="仿宋_GB2312" w:hAnsi="宋体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2"/>
          <w:attr w:name="Year" w:val="2026"/>
        </w:smartTagPr>
        <w:r>
          <w:rPr>
            <w:rFonts w:ascii="仿宋_GB2312" w:eastAsia="仿宋_GB2312" w:hAnsi="宋体"/>
            <w:sz w:val="32"/>
            <w:szCs w:val="32"/>
          </w:rPr>
          <w:t>2026</w:t>
        </w:r>
        <w:r>
          <w:rPr>
            <w:rFonts w:ascii="仿宋_GB2312" w:eastAsia="仿宋_GB2312" w:hAnsi="宋体" w:hint="eastAsia"/>
            <w:sz w:val="32"/>
            <w:szCs w:val="32"/>
          </w:rPr>
          <w:t>年</w:t>
        </w:r>
        <w:r>
          <w:rPr>
            <w:rFonts w:ascii="仿宋_GB2312" w:eastAsia="仿宋_GB2312" w:hAnsi="宋体"/>
            <w:sz w:val="32"/>
            <w:szCs w:val="32"/>
          </w:rPr>
          <w:t>2</w:t>
        </w:r>
        <w:r>
          <w:rPr>
            <w:rFonts w:ascii="仿宋_GB2312" w:eastAsia="仿宋_GB2312" w:hAnsi="宋体" w:hint="eastAsia"/>
            <w:sz w:val="32"/>
            <w:szCs w:val="32"/>
          </w:rPr>
          <w:t>月</w:t>
        </w:r>
        <w:r>
          <w:rPr>
            <w:rFonts w:ascii="仿宋_GB2312" w:eastAsia="仿宋_GB2312" w:hAnsi="宋体"/>
            <w:sz w:val="32"/>
            <w:szCs w:val="32"/>
          </w:rPr>
          <w:t>25</w:t>
        </w:r>
        <w:r>
          <w:rPr>
            <w:rFonts w:ascii="仿宋_GB2312" w:eastAsia="仿宋_GB2312" w:hAnsi="宋体" w:hint="eastAsia"/>
            <w:sz w:val="32"/>
            <w:szCs w:val="32"/>
          </w:rPr>
          <w:t>日</w:t>
        </w:r>
      </w:smartTag>
    </w:p>
    <w:p w:rsidR="00223C14" w:rsidRDefault="00223C14">
      <w:pPr>
        <w:rPr>
          <w:rFonts w:ascii="仿宋_GB2312" w:eastAsia="仿宋_GB2312" w:hAnsi="宋体"/>
          <w:sz w:val="32"/>
          <w:szCs w:val="32"/>
        </w:rPr>
      </w:pPr>
    </w:p>
    <w:p w:rsidR="00223C14" w:rsidRDefault="00223C14">
      <w:pPr>
        <w:rPr>
          <w:rFonts w:ascii="仿宋_GB2312" w:eastAsia="仿宋_GB2312" w:hAnsi="宋体"/>
          <w:sz w:val="32"/>
          <w:szCs w:val="32"/>
        </w:rPr>
      </w:pPr>
    </w:p>
    <w:p w:rsidR="00223C14" w:rsidRDefault="00223C14">
      <w:pPr>
        <w:rPr>
          <w:rFonts w:ascii="仿宋_GB2312" w:eastAsia="仿宋_GB2312" w:hAnsi="宋体"/>
          <w:sz w:val="32"/>
          <w:szCs w:val="32"/>
        </w:rPr>
      </w:pPr>
    </w:p>
    <w:p w:rsidR="00223C14" w:rsidRDefault="00223C14">
      <w:pPr>
        <w:rPr>
          <w:rFonts w:ascii="仿宋_GB2312" w:eastAsia="仿宋_GB2312" w:hAnsi="宋体"/>
          <w:sz w:val="32"/>
          <w:szCs w:val="32"/>
        </w:rPr>
      </w:pPr>
    </w:p>
    <w:p w:rsidR="00223C14" w:rsidRPr="00765A3A" w:rsidRDefault="00223C14">
      <w:pPr>
        <w:spacing w:line="560" w:lineRule="exact"/>
        <w:jc w:val="left"/>
        <w:rPr>
          <w:rFonts w:ascii="仿宋_GB2312" w:eastAsia="仿宋_GB2312"/>
          <w:b/>
          <w:sz w:val="32"/>
          <w:szCs w:val="32"/>
        </w:rPr>
      </w:pPr>
      <w:bookmarkStart w:id="1" w:name="OLE_LINK2"/>
      <w:r w:rsidRPr="00765A3A">
        <w:rPr>
          <w:rFonts w:ascii="仿宋_GB2312" w:eastAsia="仿宋_GB2312" w:hint="eastAsia"/>
          <w:b/>
          <w:sz w:val="32"/>
          <w:szCs w:val="32"/>
        </w:rPr>
        <w:t>附件：</w:t>
      </w:r>
    </w:p>
    <w:p w:rsidR="00223C14" w:rsidRDefault="00223C14">
      <w:pPr>
        <w:spacing w:line="480" w:lineRule="exact"/>
        <w:jc w:val="left"/>
        <w:rPr>
          <w:rFonts w:eastAsia="方正小标宋_GBK"/>
          <w:szCs w:val="40"/>
        </w:rPr>
      </w:pPr>
    </w:p>
    <w:p w:rsidR="00223C14" w:rsidRDefault="00223C14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sz w:val="36"/>
          <w:szCs w:val="36"/>
        </w:rPr>
        <w:t>2026</w:t>
      </w:r>
      <w:r>
        <w:rPr>
          <w:rFonts w:ascii="方正小标宋简体" w:eastAsia="方正小标宋简体" w:hint="eastAsia"/>
          <w:sz w:val="36"/>
          <w:szCs w:val="36"/>
        </w:rPr>
        <w:t>年桐城市初中人工智能通识课优质课报名表</w:t>
      </w:r>
    </w:p>
    <w:p w:rsidR="00223C14" w:rsidRDefault="00223C14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W w:w="53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7"/>
        <w:gridCol w:w="1491"/>
        <w:gridCol w:w="1261"/>
        <w:gridCol w:w="1259"/>
        <w:gridCol w:w="1668"/>
        <w:gridCol w:w="2668"/>
      </w:tblGrid>
      <w:tr w:rsidR="00223C14" w:rsidTr="00765A3A">
        <w:trPr>
          <w:trHeight w:val="464"/>
          <w:tblHeader/>
        </w:trPr>
        <w:tc>
          <w:tcPr>
            <w:tcW w:w="426" w:type="pct"/>
            <w:vAlign w:val="center"/>
          </w:tcPr>
          <w:bookmarkEnd w:id="1"/>
          <w:p w:rsidR="00223C14" w:rsidRPr="00683ABD" w:rsidRDefault="00223C14">
            <w:pPr>
              <w:jc w:val="center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683ABD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817" w:type="pct"/>
            <w:vAlign w:val="center"/>
          </w:tcPr>
          <w:p w:rsidR="00223C14" w:rsidRPr="00683ABD" w:rsidRDefault="00223C14">
            <w:pPr>
              <w:jc w:val="center"/>
              <w:rPr>
                <w:rFonts w:ascii="仿宋_GB2312" w:eastAsia="仿宋_GB2312" w:hAnsi="仿宋" w:cs="仿宋"/>
                <w:spacing w:val="-5"/>
                <w:sz w:val="28"/>
                <w:szCs w:val="28"/>
              </w:rPr>
            </w:pPr>
            <w:r w:rsidRPr="00683ABD">
              <w:rPr>
                <w:rFonts w:ascii="仿宋_GB2312" w:eastAsia="仿宋_GB2312" w:hAnsi="仿宋" w:cs="仿宋" w:hint="eastAsia"/>
                <w:spacing w:val="-5"/>
                <w:sz w:val="28"/>
                <w:szCs w:val="28"/>
              </w:rPr>
              <w:t>课题</w:t>
            </w:r>
          </w:p>
        </w:tc>
        <w:tc>
          <w:tcPr>
            <w:tcW w:w="691" w:type="pct"/>
            <w:vAlign w:val="center"/>
          </w:tcPr>
          <w:p w:rsidR="00223C14" w:rsidRPr="00683ABD" w:rsidRDefault="00223C14">
            <w:pPr>
              <w:jc w:val="center"/>
              <w:rPr>
                <w:rFonts w:ascii="仿宋_GB2312" w:eastAsia="仿宋_GB2312" w:hAnsi="仿宋" w:cs="仿宋"/>
                <w:spacing w:val="-6"/>
                <w:sz w:val="28"/>
                <w:szCs w:val="28"/>
              </w:rPr>
            </w:pPr>
            <w:r w:rsidRPr="00683ABD">
              <w:rPr>
                <w:rFonts w:ascii="仿宋_GB2312" w:eastAsia="仿宋_GB2312" w:hAnsi="仿宋" w:cs="仿宋" w:hint="eastAsia"/>
                <w:spacing w:val="-6"/>
                <w:sz w:val="28"/>
                <w:szCs w:val="28"/>
              </w:rPr>
              <w:t>学校</w:t>
            </w:r>
          </w:p>
        </w:tc>
        <w:tc>
          <w:tcPr>
            <w:tcW w:w="690" w:type="pct"/>
            <w:vAlign w:val="center"/>
          </w:tcPr>
          <w:p w:rsidR="00223C14" w:rsidRPr="00683ABD" w:rsidRDefault="00223C14">
            <w:pPr>
              <w:jc w:val="center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683ABD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914" w:type="pct"/>
            <w:vAlign w:val="center"/>
          </w:tcPr>
          <w:p w:rsidR="00223C14" w:rsidRPr="00683ABD" w:rsidRDefault="00223C14">
            <w:pPr>
              <w:jc w:val="center"/>
              <w:rPr>
                <w:rFonts w:ascii="仿宋_GB2312" w:eastAsia="仿宋_GB2312" w:hAnsi="仿宋" w:cs="仿宋"/>
                <w:spacing w:val="-4"/>
                <w:sz w:val="28"/>
                <w:szCs w:val="28"/>
              </w:rPr>
            </w:pPr>
            <w:r w:rsidRPr="00683ABD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462" w:type="pct"/>
            <w:vAlign w:val="center"/>
          </w:tcPr>
          <w:p w:rsidR="00223C14" w:rsidRPr="00683ABD" w:rsidRDefault="00223C14">
            <w:pPr>
              <w:jc w:val="center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683ABD">
              <w:rPr>
                <w:rFonts w:ascii="仿宋_GB2312" w:eastAsia="仿宋_GB2312" w:hAnsi="仿宋" w:cs="仿宋" w:hint="eastAsia"/>
                <w:kern w:val="0"/>
                <w:sz w:val="28"/>
                <w:szCs w:val="28"/>
              </w:rPr>
              <w:t>指导教师（限一名）</w:t>
            </w:r>
          </w:p>
        </w:tc>
      </w:tr>
      <w:tr w:rsidR="00223C14" w:rsidTr="00765A3A">
        <w:trPr>
          <w:trHeight w:val="23"/>
        </w:trPr>
        <w:tc>
          <w:tcPr>
            <w:tcW w:w="426" w:type="pct"/>
          </w:tcPr>
          <w:p w:rsidR="00223C14" w:rsidRPr="00683ABD" w:rsidRDefault="00223C14">
            <w:pPr>
              <w:jc w:val="center"/>
              <w:rPr>
                <w:rFonts w:ascii="仿宋_GB2312" w:eastAsia="仿宋_GB2312" w:hAnsi="仿宋" w:cs="仿宋"/>
                <w:spacing w:val="-5"/>
                <w:sz w:val="28"/>
                <w:szCs w:val="28"/>
              </w:rPr>
            </w:pPr>
            <w:r w:rsidRPr="00683ABD">
              <w:rPr>
                <w:rFonts w:ascii="仿宋_GB2312" w:eastAsia="仿宋_GB2312" w:hAnsi="仿宋" w:cs="仿宋"/>
                <w:spacing w:val="-5"/>
                <w:sz w:val="28"/>
                <w:szCs w:val="28"/>
              </w:rPr>
              <w:t>1</w:t>
            </w:r>
          </w:p>
        </w:tc>
        <w:tc>
          <w:tcPr>
            <w:tcW w:w="817" w:type="pct"/>
          </w:tcPr>
          <w:p w:rsidR="00223C14" w:rsidRPr="00683ABD" w:rsidRDefault="00223C14">
            <w:pPr>
              <w:widowControl/>
              <w:jc w:val="center"/>
              <w:textAlignment w:val="top"/>
              <w:rPr>
                <w:rFonts w:ascii="仿宋_GB2312" w:eastAsia="仿宋_GB2312" w:hAnsi="仿宋" w:cs="仿宋"/>
                <w:spacing w:val="-5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</w:tcPr>
          <w:p w:rsidR="00223C14" w:rsidRPr="00683ABD" w:rsidRDefault="00223C14">
            <w:pPr>
              <w:widowControl/>
              <w:jc w:val="center"/>
              <w:textAlignment w:val="top"/>
              <w:rPr>
                <w:rFonts w:ascii="仿宋_GB2312" w:eastAsia="仿宋_GB2312" w:hAnsi="仿宋" w:cs="仿宋"/>
                <w:spacing w:val="-5"/>
                <w:sz w:val="28"/>
                <w:szCs w:val="28"/>
                <w:lang w:eastAsia="en-US"/>
              </w:rPr>
            </w:pPr>
          </w:p>
        </w:tc>
        <w:tc>
          <w:tcPr>
            <w:tcW w:w="690" w:type="pct"/>
          </w:tcPr>
          <w:p w:rsidR="00223C14" w:rsidRPr="00683ABD" w:rsidRDefault="00223C14">
            <w:pPr>
              <w:widowControl/>
              <w:jc w:val="center"/>
              <w:textAlignment w:val="top"/>
              <w:rPr>
                <w:rFonts w:ascii="仿宋_GB2312" w:eastAsia="仿宋_GB2312" w:hAnsi="仿宋" w:cs="仿宋"/>
                <w:spacing w:val="-5"/>
                <w:sz w:val="28"/>
                <w:szCs w:val="28"/>
              </w:rPr>
            </w:pPr>
          </w:p>
        </w:tc>
        <w:tc>
          <w:tcPr>
            <w:tcW w:w="914" w:type="pct"/>
          </w:tcPr>
          <w:p w:rsidR="00223C14" w:rsidRPr="00683ABD" w:rsidRDefault="00223C14">
            <w:pPr>
              <w:widowControl/>
              <w:jc w:val="left"/>
              <w:textAlignment w:val="top"/>
              <w:rPr>
                <w:rFonts w:ascii="仿宋_GB2312" w:eastAsia="仿宋_GB2312" w:hAnsi="仿宋" w:cs="仿宋"/>
                <w:spacing w:val="-5"/>
                <w:sz w:val="28"/>
                <w:szCs w:val="28"/>
                <w:lang w:eastAsia="en-US"/>
              </w:rPr>
            </w:pPr>
          </w:p>
        </w:tc>
        <w:tc>
          <w:tcPr>
            <w:tcW w:w="1462" w:type="pct"/>
          </w:tcPr>
          <w:p w:rsidR="00223C14" w:rsidRPr="00683ABD" w:rsidRDefault="00223C14">
            <w:pPr>
              <w:jc w:val="center"/>
              <w:rPr>
                <w:rFonts w:ascii="仿宋_GB2312" w:eastAsia="仿宋_GB2312" w:hAnsi="仿宋" w:cs="仿宋"/>
                <w:spacing w:val="-5"/>
                <w:sz w:val="28"/>
                <w:szCs w:val="28"/>
                <w:lang w:eastAsia="en-US"/>
              </w:rPr>
            </w:pPr>
          </w:p>
        </w:tc>
      </w:tr>
      <w:tr w:rsidR="00223C14" w:rsidTr="00765A3A">
        <w:trPr>
          <w:trHeight w:val="23"/>
        </w:trPr>
        <w:tc>
          <w:tcPr>
            <w:tcW w:w="426" w:type="pct"/>
          </w:tcPr>
          <w:p w:rsidR="00223C14" w:rsidRPr="00683ABD" w:rsidRDefault="00223C14">
            <w:pPr>
              <w:jc w:val="center"/>
              <w:rPr>
                <w:rFonts w:ascii="仿宋_GB2312" w:eastAsia="仿宋_GB2312" w:hAnsi="仿宋" w:cs="仿宋"/>
                <w:spacing w:val="-5"/>
                <w:sz w:val="28"/>
                <w:szCs w:val="28"/>
              </w:rPr>
            </w:pPr>
            <w:r w:rsidRPr="00683ABD">
              <w:rPr>
                <w:rFonts w:ascii="仿宋_GB2312" w:eastAsia="仿宋_GB2312" w:hAnsi="仿宋" w:cs="仿宋"/>
                <w:spacing w:val="-5"/>
                <w:sz w:val="28"/>
                <w:szCs w:val="28"/>
              </w:rPr>
              <w:t>2</w:t>
            </w:r>
          </w:p>
        </w:tc>
        <w:tc>
          <w:tcPr>
            <w:tcW w:w="817" w:type="pct"/>
          </w:tcPr>
          <w:p w:rsidR="00223C14" w:rsidRPr="00683ABD" w:rsidRDefault="00223C14">
            <w:pPr>
              <w:widowControl/>
              <w:jc w:val="center"/>
              <w:textAlignment w:val="top"/>
              <w:rPr>
                <w:rFonts w:ascii="仿宋_GB2312" w:eastAsia="仿宋_GB2312" w:hAnsi="仿宋" w:cs="仿宋"/>
                <w:spacing w:val="-5"/>
                <w:sz w:val="28"/>
                <w:szCs w:val="28"/>
                <w:lang w:eastAsia="en-US"/>
              </w:rPr>
            </w:pPr>
          </w:p>
        </w:tc>
        <w:tc>
          <w:tcPr>
            <w:tcW w:w="691" w:type="pct"/>
          </w:tcPr>
          <w:p w:rsidR="00223C14" w:rsidRPr="00683ABD" w:rsidRDefault="00223C14">
            <w:pPr>
              <w:widowControl/>
              <w:jc w:val="center"/>
              <w:textAlignment w:val="top"/>
              <w:rPr>
                <w:rFonts w:ascii="仿宋_GB2312" w:eastAsia="仿宋_GB2312" w:hAnsi="仿宋" w:cs="仿宋"/>
                <w:spacing w:val="-5"/>
                <w:sz w:val="28"/>
                <w:szCs w:val="28"/>
                <w:lang w:eastAsia="en-US"/>
              </w:rPr>
            </w:pPr>
          </w:p>
        </w:tc>
        <w:tc>
          <w:tcPr>
            <w:tcW w:w="690" w:type="pct"/>
          </w:tcPr>
          <w:p w:rsidR="00223C14" w:rsidRPr="00683ABD" w:rsidRDefault="00223C14">
            <w:pPr>
              <w:widowControl/>
              <w:jc w:val="center"/>
              <w:textAlignment w:val="top"/>
              <w:rPr>
                <w:rFonts w:ascii="仿宋_GB2312" w:eastAsia="仿宋_GB2312" w:hAnsi="仿宋" w:cs="仿宋"/>
                <w:spacing w:val="-5"/>
                <w:sz w:val="28"/>
                <w:szCs w:val="28"/>
              </w:rPr>
            </w:pPr>
          </w:p>
        </w:tc>
        <w:tc>
          <w:tcPr>
            <w:tcW w:w="914" w:type="pct"/>
          </w:tcPr>
          <w:p w:rsidR="00223C14" w:rsidRPr="00683ABD" w:rsidRDefault="00223C14">
            <w:pPr>
              <w:widowControl/>
              <w:jc w:val="left"/>
              <w:textAlignment w:val="top"/>
              <w:rPr>
                <w:rFonts w:ascii="仿宋_GB2312" w:eastAsia="仿宋_GB2312" w:hAnsi="仿宋" w:cs="仿宋"/>
                <w:spacing w:val="-5"/>
                <w:sz w:val="28"/>
                <w:szCs w:val="28"/>
                <w:lang w:eastAsia="en-US"/>
              </w:rPr>
            </w:pPr>
          </w:p>
        </w:tc>
        <w:tc>
          <w:tcPr>
            <w:tcW w:w="1462" w:type="pct"/>
          </w:tcPr>
          <w:p w:rsidR="00223C14" w:rsidRPr="00683ABD" w:rsidRDefault="00223C14">
            <w:pPr>
              <w:jc w:val="center"/>
              <w:rPr>
                <w:rFonts w:ascii="仿宋_GB2312" w:eastAsia="仿宋_GB2312" w:hAnsi="仿宋" w:cs="仿宋"/>
                <w:spacing w:val="-5"/>
                <w:sz w:val="28"/>
                <w:szCs w:val="28"/>
                <w:lang w:eastAsia="en-US"/>
              </w:rPr>
            </w:pPr>
          </w:p>
        </w:tc>
      </w:tr>
    </w:tbl>
    <w:p w:rsidR="00223C14" w:rsidRDefault="00223C14">
      <w:pPr>
        <w:rPr>
          <w:rFonts w:ascii="仿宋_GB2312" w:eastAsia="仿宋_GB2312"/>
          <w:sz w:val="32"/>
          <w:szCs w:val="32"/>
        </w:rPr>
      </w:pPr>
    </w:p>
    <w:sectPr w:rsidR="00223C14" w:rsidSect="00765A3A">
      <w:footerReference w:type="even" r:id="rId6"/>
      <w:footerReference w:type="default" r:id="rId7"/>
      <w:pgSz w:w="11906" w:h="16838"/>
      <w:pgMar w:top="1418" w:right="1758" w:bottom="1418" w:left="175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C14" w:rsidRDefault="00223C14" w:rsidP="00B92A4F">
      <w:r>
        <w:separator/>
      </w:r>
    </w:p>
  </w:endnote>
  <w:endnote w:type="continuationSeparator" w:id="0">
    <w:p w:rsidR="00223C14" w:rsidRDefault="00223C14" w:rsidP="00B92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??_GBK">
    <w:altName w:val="DejaVu Math TeX Gyr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14" w:rsidRDefault="00223C14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3C14" w:rsidRDefault="00223C14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14" w:rsidRDefault="00223C14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C14" w:rsidRDefault="00223C14" w:rsidP="00B92A4F">
      <w:r>
        <w:separator/>
      </w:r>
    </w:p>
  </w:footnote>
  <w:footnote w:type="continuationSeparator" w:id="0">
    <w:p w:rsidR="00223C14" w:rsidRDefault="00223C14" w:rsidP="00B92A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5D2"/>
    <w:rsid w:val="BDBFE814"/>
    <w:rsid w:val="00223C14"/>
    <w:rsid w:val="00237BE9"/>
    <w:rsid w:val="003E71E8"/>
    <w:rsid w:val="0042684B"/>
    <w:rsid w:val="00585151"/>
    <w:rsid w:val="00657B77"/>
    <w:rsid w:val="00683ABD"/>
    <w:rsid w:val="00765A3A"/>
    <w:rsid w:val="007D35D2"/>
    <w:rsid w:val="009D2688"/>
    <w:rsid w:val="00A265D7"/>
    <w:rsid w:val="00B0659A"/>
    <w:rsid w:val="00B92A4F"/>
    <w:rsid w:val="00D379BA"/>
    <w:rsid w:val="00DB5A4B"/>
    <w:rsid w:val="00DF5366"/>
    <w:rsid w:val="00E9704D"/>
    <w:rsid w:val="00F96DA7"/>
    <w:rsid w:val="05B9203B"/>
    <w:rsid w:val="25AA3012"/>
    <w:rsid w:val="54760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A4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B92A4F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B92A4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92A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92A4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92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92A4F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B92A4F"/>
    <w:rPr>
      <w:rFonts w:cs="Times New Roman"/>
    </w:rPr>
  </w:style>
  <w:style w:type="character" w:customStyle="1" w:styleId="font11">
    <w:name w:val="font11"/>
    <w:basedOn w:val="DefaultParagraphFont"/>
    <w:uiPriority w:val="99"/>
    <w:rsid w:val="00B92A4F"/>
    <w:rPr>
      <w:rFonts w:ascii="????_GBK" w:hAnsi="????_GBK" w:cs="????_GBK"/>
      <w:color w:val="000000"/>
      <w:sz w:val="32"/>
      <w:szCs w:val="3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90</Words>
  <Characters>514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汪chen</dc:creator>
  <cp:keywords/>
  <dc:description/>
  <cp:lastModifiedBy>Windows 用户</cp:lastModifiedBy>
  <cp:revision>6</cp:revision>
  <cp:lastPrinted>2025-08-04T09:36:00Z</cp:lastPrinted>
  <dcterms:created xsi:type="dcterms:W3CDTF">2025-08-03T17:46:00Z</dcterms:created>
  <dcterms:modified xsi:type="dcterms:W3CDTF">2026-02-25T00:51:00Z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eyJoZGlkIjoiMDVhNDZlNjA5NzI5MWFhNmY3OTliODk2YTYyMDZmY2QiLCJ1c2VySWQiOiI0OTEyNDE3NDgifQ==</vt:lpwstr>
  </property>
  <property fmtid="{D5CDD505-2E9C-101B-9397-08002B2CF9AE}" pid="3" name="KSOProductBuildVer">
    <vt:lpwstr>2052-11.8.2.1127</vt:lpwstr>
  </property>
  <property fmtid="{D5CDD505-2E9C-101B-9397-08002B2CF9AE}" pid="4" name="ICV">
    <vt:lpwstr>0C8B8BD9BC72495F83722241FABC6C7B_13</vt:lpwstr>
  </property>
</Properties>
</file>